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151" w14:textId="77777777" w:rsidR="007003FB" w:rsidRPr="00FA64B4" w:rsidRDefault="007003FB" w:rsidP="00FA64B4">
      <w:pPr>
        <w:spacing w:line="276" w:lineRule="auto"/>
        <w:ind w:left="9" w:right="32"/>
        <w:rPr>
          <w:rFonts w:ascii="Lato" w:hAnsi="Lato"/>
          <w:sz w:val="24"/>
        </w:rPr>
      </w:pPr>
    </w:p>
    <w:p w14:paraId="528FEE05" w14:textId="77777777" w:rsidR="007003FB" w:rsidRPr="00FA64B4" w:rsidRDefault="007003FB" w:rsidP="00FA64B4">
      <w:pPr>
        <w:spacing w:line="276" w:lineRule="auto"/>
        <w:ind w:left="9" w:right="32"/>
        <w:rPr>
          <w:rFonts w:ascii="Lato" w:hAnsi="Lato"/>
          <w:sz w:val="24"/>
        </w:rPr>
      </w:pPr>
    </w:p>
    <w:p w14:paraId="1C8A05F0" w14:textId="77777777" w:rsidR="007003FB" w:rsidRPr="00FA64B4" w:rsidRDefault="007003FB" w:rsidP="00FA64B4">
      <w:pPr>
        <w:spacing w:line="276" w:lineRule="auto"/>
        <w:ind w:left="9" w:right="32"/>
        <w:rPr>
          <w:rFonts w:ascii="Lato" w:hAnsi="Lato"/>
          <w:sz w:val="24"/>
        </w:rPr>
      </w:pPr>
    </w:p>
    <w:p w14:paraId="0F84EE6A" w14:textId="77777777" w:rsidR="00BB584F" w:rsidRPr="00FA64B4" w:rsidRDefault="00BB584F" w:rsidP="00FA64B4">
      <w:pPr>
        <w:spacing w:line="276" w:lineRule="auto"/>
        <w:rPr>
          <w:rFonts w:ascii="Lato" w:hAnsi="Lato"/>
          <w:i/>
          <w:iCs/>
          <w:sz w:val="24"/>
        </w:rPr>
      </w:pPr>
    </w:p>
    <w:p w14:paraId="14D51DA1" w14:textId="1A74D7BB" w:rsidR="00BB584F" w:rsidRPr="00FA64B4" w:rsidRDefault="00BB584F" w:rsidP="00FA64B4">
      <w:pPr>
        <w:spacing w:line="276" w:lineRule="auto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Załącznik nr 1b – Oświadczenie o braku podstaw do wykluczenia z postępowania</w:t>
      </w:r>
    </w:p>
    <w:p w14:paraId="6CFB9338" w14:textId="77777777" w:rsidR="007003FB" w:rsidRPr="00FA64B4" w:rsidRDefault="007003FB" w:rsidP="00FA64B4">
      <w:pPr>
        <w:spacing w:after="258" w:line="276" w:lineRule="auto"/>
        <w:ind w:left="0" w:firstLine="0"/>
        <w:jc w:val="right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 </w:t>
      </w:r>
    </w:p>
    <w:p w14:paraId="145EB74A" w14:textId="77777777" w:rsidR="00A44C25" w:rsidRPr="00FA64B4" w:rsidRDefault="00A44C25" w:rsidP="00FA64B4">
      <w:pPr>
        <w:spacing w:after="256" w:line="276" w:lineRule="auto"/>
        <w:ind w:left="9" w:right="32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…………………………………………………………………….</w:t>
      </w:r>
    </w:p>
    <w:p w14:paraId="10AA46DC" w14:textId="77777777" w:rsidR="00A44C25" w:rsidRPr="00FA64B4" w:rsidRDefault="00A44C25" w:rsidP="00FA64B4">
      <w:pPr>
        <w:spacing w:after="256" w:line="276" w:lineRule="auto"/>
        <w:ind w:left="9" w:right="32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…………………………………………………………………….</w:t>
      </w:r>
    </w:p>
    <w:p w14:paraId="6F6D2981" w14:textId="77777777" w:rsidR="00A44C25" w:rsidRPr="00FA64B4" w:rsidRDefault="00A44C25" w:rsidP="00FA64B4">
      <w:pPr>
        <w:spacing w:after="238" w:line="276" w:lineRule="auto"/>
        <w:ind w:left="9"/>
        <w:jc w:val="left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 xml:space="preserve">(nazwa i adres oferenta) </w:t>
      </w:r>
    </w:p>
    <w:p w14:paraId="49DE33EC" w14:textId="77777777" w:rsidR="00A44C25" w:rsidRPr="00FA64B4" w:rsidRDefault="00A44C25" w:rsidP="00FA64B4">
      <w:pPr>
        <w:spacing w:after="256" w:line="276" w:lineRule="auto"/>
        <w:ind w:left="9" w:right="32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…………………………………………………………………….</w:t>
      </w:r>
    </w:p>
    <w:p w14:paraId="6C7ABA86" w14:textId="77777777" w:rsidR="00A44C25" w:rsidRPr="00FA64B4" w:rsidRDefault="00A44C25" w:rsidP="00FA64B4">
      <w:pPr>
        <w:spacing w:after="159" w:line="276" w:lineRule="auto"/>
        <w:ind w:left="9"/>
        <w:jc w:val="left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 xml:space="preserve">(NIP oferenta)  </w:t>
      </w:r>
    </w:p>
    <w:p w14:paraId="007358E8" w14:textId="77777777" w:rsidR="007003FB" w:rsidRPr="00FA64B4" w:rsidRDefault="007003FB" w:rsidP="00FA64B4">
      <w:pPr>
        <w:spacing w:after="259" w:line="276" w:lineRule="auto"/>
        <w:ind w:left="14" w:firstLine="0"/>
        <w:jc w:val="center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 </w:t>
      </w:r>
    </w:p>
    <w:p w14:paraId="64265B73" w14:textId="77777777" w:rsidR="007003FB" w:rsidRPr="00FA64B4" w:rsidRDefault="007003FB" w:rsidP="00FA64B4">
      <w:pPr>
        <w:spacing w:after="257" w:line="276" w:lineRule="auto"/>
        <w:ind w:left="75" w:right="93"/>
        <w:jc w:val="center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OŚWIADCZENIE </w:t>
      </w:r>
    </w:p>
    <w:p w14:paraId="148F619E" w14:textId="6A7D46EB" w:rsidR="004E3F30" w:rsidRPr="00FA64B4" w:rsidRDefault="00D9508C" w:rsidP="00FA64B4">
      <w:pPr>
        <w:tabs>
          <w:tab w:val="center" w:pos="4536"/>
          <w:tab w:val="right" w:pos="9072"/>
        </w:tabs>
        <w:spacing w:line="276" w:lineRule="auto"/>
        <w:jc w:val="center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/>
          <w:sz w:val="24"/>
        </w:rPr>
        <w:t>o braku podstaw do wykluczenia z postępowania</w:t>
      </w:r>
    </w:p>
    <w:p w14:paraId="6462D4C7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ind w:left="0" w:firstLine="0"/>
        <w:rPr>
          <w:rFonts w:ascii="Lato" w:hAnsi="Lato" w:cs="Times New Roman"/>
          <w:color w:val="00000A"/>
          <w:sz w:val="24"/>
        </w:rPr>
      </w:pPr>
    </w:p>
    <w:p w14:paraId="474A4B14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6AF7F8D" w14:textId="3E89CB55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 xml:space="preserve">Nie jestem Wykonawcą wykluczonym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14:paraId="75BD3AD5" w14:textId="77777777" w:rsidR="004E3F30" w:rsidRPr="00FA64B4" w:rsidRDefault="004E3F30" w:rsidP="00FA64B4">
      <w:pPr>
        <w:numPr>
          <w:ilvl w:val="0"/>
          <w:numId w:val="2"/>
        </w:numPr>
        <w:tabs>
          <w:tab w:val="center" w:pos="993"/>
          <w:tab w:val="right" w:pos="9072"/>
        </w:tabs>
        <w:spacing w:line="276" w:lineRule="auto"/>
        <w:ind w:left="851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 xml:space="preserve">obywateli rosyjskich lub białoruskich osób fizycznych lub prawnych, podmiotów lub organów z   siedzibą w Rosji; </w:t>
      </w:r>
    </w:p>
    <w:p w14:paraId="7786EBD2" w14:textId="77777777" w:rsidR="004E3F30" w:rsidRPr="00FA64B4" w:rsidRDefault="004E3F30" w:rsidP="00FA64B4">
      <w:pPr>
        <w:numPr>
          <w:ilvl w:val="0"/>
          <w:numId w:val="2"/>
        </w:numPr>
        <w:tabs>
          <w:tab w:val="center" w:pos="993"/>
          <w:tab w:val="right" w:pos="9072"/>
        </w:tabs>
        <w:spacing w:line="276" w:lineRule="auto"/>
        <w:ind w:left="851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 xml:space="preserve">osób prawnych, podmiotów lub organów, do których prawa własności bezpośrednio lub pośrednio w ponad 50   % należą do podmiotu, o którym mowa w lit. a) niniejszego ustępu; lub </w:t>
      </w:r>
    </w:p>
    <w:p w14:paraId="0E11CD9B" w14:textId="77777777" w:rsidR="004E3F30" w:rsidRPr="00FA64B4" w:rsidRDefault="004E3F30" w:rsidP="00FA64B4">
      <w:pPr>
        <w:numPr>
          <w:ilvl w:val="0"/>
          <w:numId w:val="2"/>
        </w:numPr>
        <w:tabs>
          <w:tab w:val="center" w:pos="993"/>
          <w:tab w:val="right" w:pos="9072"/>
        </w:tabs>
        <w:spacing w:line="276" w:lineRule="auto"/>
        <w:ind w:left="851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5C095F97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5D3CDF8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2EE85DAF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095D1EA2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E2C1C1A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4E2FE16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EA50B1B" w14:textId="1BC92930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>Nie jestem podmiotem wpisanym na listę, o której mowa w art. 2 „Ustawy z dnia 13.04.2022r. o szczególnych rozwiązaniach w zakresie przeciwdziałania wspieraniu agresji na Ukrainę oraz służących ochronie bezpieczeństwa narodowego” (Dz. U. 20233 poz. 835).</w:t>
      </w:r>
    </w:p>
    <w:p w14:paraId="4CA7F030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1B63222" w14:textId="77777777" w:rsidR="004E3F30" w:rsidRPr="00FA64B4" w:rsidRDefault="004E3F30" w:rsidP="00FA64B4">
      <w:pPr>
        <w:spacing w:line="276" w:lineRule="auto"/>
        <w:ind w:left="708"/>
        <w:rPr>
          <w:rFonts w:ascii="Lato" w:hAnsi="Lato" w:cs="Times New Roman"/>
          <w:sz w:val="24"/>
        </w:rPr>
      </w:pPr>
    </w:p>
    <w:p w14:paraId="25AE343F" w14:textId="77777777" w:rsidR="004E3F30" w:rsidRPr="00FA64B4" w:rsidRDefault="004E3F30" w:rsidP="00FA64B4">
      <w:pPr>
        <w:spacing w:line="276" w:lineRule="auto"/>
        <w:ind w:left="708"/>
        <w:rPr>
          <w:rFonts w:ascii="Lato" w:hAnsi="Lato" w:cs="Times New Roman"/>
          <w:sz w:val="24"/>
        </w:rPr>
      </w:pPr>
    </w:p>
    <w:p w14:paraId="435A872A" w14:textId="73C390E6" w:rsidR="00A44C25" w:rsidRPr="00FA64B4" w:rsidRDefault="00FA64B4" w:rsidP="00FA64B4">
      <w:pPr>
        <w:tabs>
          <w:tab w:val="right" w:pos="9126"/>
        </w:tabs>
        <w:spacing w:after="86" w:line="276" w:lineRule="auto"/>
        <w:ind w:left="0" w:firstLine="0"/>
        <w:jc w:val="left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>………………..</w:t>
      </w:r>
      <w:r w:rsidR="00A44C25" w:rsidRPr="00FA64B4">
        <w:rPr>
          <w:rFonts w:ascii="Lato" w:hAnsi="Lato"/>
          <w:sz w:val="24"/>
        </w:rPr>
        <w:t xml:space="preserve">…………………….   </w:t>
      </w:r>
      <w:r w:rsidR="00A44C25" w:rsidRPr="00FA64B4">
        <w:rPr>
          <w:rFonts w:ascii="Lato" w:hAnsi="Lato"/>
          <w:sz w:val="24"/>
        </w:rPr>
        <w:tab/>
        <w:t xml:space="preserve">………………………………….………………………………….………………...   </w:t>
      </w:r>
    </w:p>
    <w:p w14:paraId="030020BE" w14:textId="77777777" w:rsidR="00A44C25" w:rsidRPr="00FA64B4" w:rsidRDefault="00A44C25" w:rsidP="00FA64B4">
      <w:pPr>
        <w:tabs>
          <w:tab w:val="center" w:pos="6529"/>
        </w:tabs>
        <w:spacing w:line="276" w:lineRule="auto"/>
        <w:ind w:left="0" w:firstLine="0"/>
        <w:jc w:val="left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(miejscowość, data)   </w:t>
      </w:r>
      <w:r w:rsidRPr="00FA64B4">
        <w:rPr>
          <w:rFonts w:ascii="Lato" w:hAnsi="Lato"/>
          <w:sz w:val="24"/>
        </w:rPr>
        <w:tab/>
        <w:t xml:space="preserve">(podpis / pieczęć upoważnionego Przedstawiciela Oferenta) </w:t>
      </w:r>
    </w:p>
    <w:p w14:paraId="36F4BB44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5C0F9EB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37409186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431BA3C3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166640C4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DF75746" w14:textId="77777777" w:rsidR="00CD0596" w:rsidRPr="00FA64B4" w:rsidRDefault="00CD0596" w:rsidP="00FA64B4">
      <w:pPr>
        <w:spacing w:line="276" w:lineRule="auto"/>
        <w:rPr>
          <w:rFonts w:ascii="Lato" w:hAnsi="Lato"/>
          <w:sz w:val="24"/>
        </w:rPr>
      </w:pPr>
    </w:p>
    <w:sectPr w:rsidR="00CD0596" w:rsidRPr="00FA64B4" w:rsidSect="007003FB">
      <w:headerReference w:type="default" r:id="rId10"/>
      <w:pgSz w:w="11906" w:h="16841"/>
      <w:pgMar w:top="709" w:right="1378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C2E0" w14:textId="77777777" w:rsidR="00E65C08" w:rsidRDefault="00E65C08" w:rsidP="007003FB">
      <w:pPr>
        <w:spacing w:line="240" w:lineRule="auto"/>
      </w:pPr>
      <w:r>
        <w:separator/>
      </w:r>
    </w:p>
  </w:endnote>
  <w:endnote w:type="continuationSeparator" w:id="0">
    <w:p w14:paraId="75B07893" w14:textId="77777777" w:rsidR="00E65C08" w:rsidRDefault="00E65C08" w:rsidP="00700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799C" w14:textId="77777777" w:rsidR="00E65C08" w:rsidRDefault="00E65C08" w:rsidP="007003FB">
      <w:pPr>
        <w:spacing w:line="240" w:lineRule="auto"/>
      </w:pPr>
      <w:r>
        <w:separator/>
      </w:r>
    </w:p>
  </w:footnote>
  <w:footnote w:type="continuationSeparator" w:id="0">
    <w:p w14:paraId="2FC0F225" w14:textId="77777777" w:rsidR="00E65C08" w:rsidRDefault="00E65C08" w:rsidP="00700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685E" w14:textId="37E8A417" w:rsidR="007003FB" w:rsidRDefault="007003F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BCE0F" wp14:editId="6C4CB87C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5614670" cy="774065"/>
          <wp:effectExtent l="0" t="0" r="5080" b="6985"/>
          <wp:wrapNone/>
          <wp:docPr id="8" name="Picture 8" descr="Obraz zawierający tekst, Czcionka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467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05A47"/>
    <w:multiLevelType w:val="hybridMultilevel"/>
    <w:tmpl w:val="51C8C15C"/>
    <w:lvl w:ilvl="0" w:tplc="8AB241AE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E182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AA0C0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CA07D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A20872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E24AC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0EE01C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C43AA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2A86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E5D99"/>
    <w:multiLevelType w:val="hybridMultilevel"/>
    <w:tmpl w:val="10CCE042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1767729807">
    <w:abstractNumId w:val="0"/>
  </w:num>
  <w:num w:numId="2" w16cid:durableId="167294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FB"/>
    <w:rsid w:val="00161B90"/>
    <w:rsid w:val="001A2D00"/>
    <w:rsid w:val="004E3F30"/>
    <w:rsid w:val="005513CC"/>
    <w:rsid w:val="005C5608"/>
    <w:rsid w:val="005D2DD5"/>
    <w:rsid w:val="005E2CE2"/>
    <w:rsid w:val="00690A6C"/>
    <w:rsid w:val="007003FB"/>
    <w:rsid w:val="007A143D"/>
    <w:rsid w:val="0081563E"/>
    <w:rsid w:val="00833B41"/>
    <w:rsid w:val="0085665C"/>
    <w:rsid w:val="00A153DE"/>
    <w:rsid w:val="00A44C25"/>
    <w:rsid w:val="00BB584F"/>
    <w:rsid w:val="00CD0596"/>
    <w:rsid w:val="00D9508C"/>
    <w:rsid w:val="00DC3700"/>
    <w:rsid w:val="00DE440F"/>
    <w:rsid w:val="00E55947"/>
    <w:rsid w:val="00E65C08"/>
    <w:rsid w:val="00E75E97"/>
    <w:rsid w:val="00F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AA17"/>
  <w15:chartTrackingRefBased/>
  <w15:docId w15:val="{B89B5F20-67FF-43DC-9DFE-D0DBA797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3FB"/>
    <w:pPr>
      <w:spacing w:after="0" w:line="259" w:lineRule="auto"/>
      <w:ind w:left="24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3F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3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4E3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Props1.xml><?xml version="1.0" encoding="utf-8"?>
<ds:datastoreItem xmlns:ds="http://schemas.openxmlformats.org/officeDocument/2006/customXml" ds:itemID="{7A57DFD1-4CBE-42D9-BAD4-6D7734300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25AC0-6E3F-424E-895B-818FF7C6F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2384B-5BFE-425C-B343-1DBB52755C1B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Roszak</dc:creator>
  <cp:keywords/>
  <dc:description/>
  <cp:lastModifiedBy>Aleksandra Marciniak</cp:lastModifiedBy>
  <cp:revision>10</cp:revision>
  <dcterms:created xsi:type="dcterms:W3CDTF">2026-01-27T13:23:00Z</dcterms:created>
  <dcterms:modified xsi:type="dcterms:W3CDTF">2026-02-10T13:06:00Z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